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33.jpeg" ContentType="image/jpeg"/>
  <Override PartName="/word/media/image32.jpeg" ContentType="image/jpeg"/>
  <Override PartName="/word/media/image31.jpeg" ContentType="image/jpeg"/>
  <Override PartName="/word/media/image30.jpeg" ContentType="image/jpeg"/>
  <Override PartName="/word/media/image29.jpeg" ContentType="image/jpeg"/>
  <Override PartName="/word/media/image28.jpeg" ContentType="image/jpeg"/>
  <Override PartName="/word/media/image27.jpeg" ContentType="image/jpeg"/>
  <Override PartName="/word/media/image26.jpeg" ContentType="image/jpeg"/>
  <Override PartName="/word/media/image25.jpeg" ContentType="image/jpeg"/>
  <Override PartName="/word/media/image24.jpeg" ContentType="image/jpeg"/>
  <Override PartName="/word/media/image23.jpeg" ContentType="image/jpeg"/>
  <Override PartName="/word/media/image22.jpeg" ContentType="image/jpeg"/>
  <Override PartName="/word/media/image21.jpeg" ContentType="image/jpeg"/>
  <Override PartName="/word/media/image20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3.jpeg" ContentType="image/jpeg"/>
  <Override PartName="/word/media/image1.jpeg" ContentType="image/jpeg"/>
  <Override PartName="/word/media/image2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9.jpeg" ContentType="image/jpeg"/>
  <Override PartName="/word/media/image18.jpeg" ContentType="image/jpeg"/>
  <Override PartName="/word/media/image17.jpeg" ContentType="image/jpeg"/>
  <Override PartName="/word/media/image15.jpeg" ContentType="image/jpeg"/>
  <Override PartName="/word/media/image16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jc w:val="left"/>
        <w:rPr>
          <w:rFonts w:ascii="Times New Roman" w:hAnsi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0"/>
          <w:u w:val="none"/>
          <w:effect w:val="none"/>
        </w:rPr>
      </w:pPr>
      <w:r>
        <w:rPr>
          <w:rFonts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spacing w:val="0"/>
          <w:sz w:val="24"/>
          <w:szCs w:val="20"/>
          <w:u w:val="none"/>
          <w:effect w:val="none"/>
        </w:rPr>
        <w:t xml:space="preserve">1. Colonies monitored during the study </w:t>
      </w:r>
    </w:p>
    <w:p>
      <w:pPr>
        <w:pStyle w:val="Normal"/>
        <w:rPr>
          <w:rFonts w:ascii="Harding;Palatino;Times;Times New Roman;serif" w:hAnsi="Harding;Palatino;Times;Times New Roman;serif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7"/>
          <w:szCs w:val="20"/>
        </w:rPr>
      </w:pPr>
      <w:r>
        <w:rPr>
          <w:rFonts w:ascii="Harding;Palatino;Times;Times New Roman;serif" w:hAnsi="Harding;Palatino;Times;Times New Roman;serif"/>
          <w:b w:val="false"/>
          <w:i w:val="false"/>
          <w:caps w:val="false"/>
          <w:smallCaps w:val="false"/>
          <w:color w:val="222222"/>
          <w:spacing w:val="0"/>
          <w:sz w:val="27"/>
          <w:szCs w:val="20"/>
        </w:rPr>
      </w:r>
    </w:p>
    <w:tbl>
      <w:tblPr>
        <w:tblW w:w="9286" w:type="dxa"/>
        <w:jc w:val="right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</w:tblPr>
      <w:tblGrid>
        <w:gridCol w:w="3095"/>
        <w:gridCol w:w="3095"/>
        <w:gridCol w:w="3096"/>
      </w:tblGrid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2014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2015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April 2016</w:t>
            </w:r>
          </w:p>
        </w:tc>
      </w:tr>
      <w:tr>
        <w:trPr/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Pocillopora</w:t>
            </w:r>
            <w:r>
              <w:rPr>
                <w:sz w:val="20"/>
                <w:szCs w:val="20"/>
                <w:lang w:val="es-ES"/>
              </w:rPr>
              <w:t xml:space="preserve"> type 1 + </w:t>
            </w:r>
            <w:r>
              <w:rPr>
                <w:i/>
                <w:iCs/>
                <w:sz w:val="20"/>
                <w:szCs w:val="20"/>
                <w:lang w:val="es-ES"/>
              </w:rPr>
              <w:t>Cladocopium</w:t>
            </w:r>
            <w:r>
              <w:rPr>
                <w:sz w:val="20"/>
                <w:szCs w:val="20"/>
                <w:lang w:val="es-ES"/>
              </w:rPr>
              <w:t xml:space="preserve"> C1b-c &gt;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D. glynnii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(2014)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854200" cy="1363345"/>
                  <wp:effectExtent l="0" t="0" r="0" b="0"/>
                  <wp:docPr id="1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0"/>
                <w:szCs w:val="20"/>
                <w:lang w:val="es-ES"/>
              </w:rPr>
              <w:t>265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(left)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 + </w:t>
            </w:r>
          </w:p>
          <w:p>
            <w:pPr>
              <w:pStyle w:val="Normal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Cladocopium</w:t>
            </w:r>
            <w:r>
              <w:rPr>
                <w:sz w:val="20"/>
                <w:szCs w:val="20"/>
                <w:lang w:val="es-ES"/>
              </w:rPr>
              <w:t xml:space="preserve"> Cb-c (100%)</w:t>
            </w:r>
          </w:p>
          <w:p>
            <w:pPr>
              <w:pStyle w:val="Normal"/>
              <w:rPr/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 xml:space="preserve">P. lobata 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>(right; 6.1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/>
                <w:i/>
                <w:iCs/>
                <w:sz w:val="20"/>
                <w:szCs w:val="20"/>
                <w:lang w:val="es-ES"/>
              </w:rPr>
            </w:pPr>
            <w:r>
              <w:rPr>
                <w:i/>
                <w:iCs/>
                <w:sz w:val="20"/>
                <w:szCs w:val="20"/>
                <w:lang w:val="es-ES"/>
              </w:rP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260350</wp:posOffset>
                  </wp:positionV>
                  <wp:extent cx="1854200" cy="964565"/>
                  <wp:effectExtent l="0" t="0" r="0" b="0"/>
                  <wp:wrapSquare wrapText="largest"/>
                  <wp:docPr id="2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96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>
                <w:i/>
                <w:i/>
                <w:iCs/>
                <w:sz w:val="20"/>
                <w:szCs w:val="20"/>
                <w:lang w:val="es-ES"/>
              </w:rPr>
            </w:pPr>
            <w:r>
              <w:rPr>
                <w:i/>
                <w:iCs/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  <w:lang w:val="es-ES"/>
              </w:rPr>
            </w:pPr>
            <w:r>
              <w:rPr>
                <w:i w:val="false"/>
                <w:iCs w:val="false"/>
                <w:sz w:val="20"/>
                <w:szCs w:val="20"/>
                <w:lang w:val="es-ES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Pale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320040</wp:posOffset>
                  </wp:positionV>
                  <wp:extent cx="1854200" cy="829945"/>
                  <wp:effectExtent l="0" t="0" r="0" b="0"/>
                  <wp:wrapSquare wrapText="largest"/>
                  <wp:docPr id="3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82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sz w:val="20"/>
                <w:szCs w:val="20"/>
              </w:rPr>
              <w:t>Bleaching, partial mortality</w:t>
            </w:r>
            <w:r>
              <w:rPr>
                <w:i/>
                <w:iCs/>
                <w:sz w:val="20"/>
                <w:szCs w:val="20"/>
              </w:rPr>
              <w:t xml:space="preserve">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Pale</w:t>
            </w:r>
          </w:p>
        </w:tc>
      </w:tr>
      <w:tr>
        <w:trPr>
          <w:trHeight w:val="2964" w:hRule="atLeast"/>
        </w:trPr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picture</w:t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b/>
                <w:b/>
                <w:bCs/>
                <w:sz w:val="20"/>
                <w:szCs w:val="20"/>
                <w:lang w:val="es-ES"/>
              </w:rPr>
            </w:pPr>
            <w:r>
              <w:rPr>
                <w:b/>
                <w:bCs/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285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>P. verrucosa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Cladocopium</w:t>
            </w:r>
            <w:r>
              <w:rPr>
                <w:sz w:val="20"/>
                <w:szCs w:val="20"/>
                <w:lang w:val="es-ES"/>
              </w:rPr>
              <w:t xml:space="preserve"> Cb-c (100%)</w:t>
            </w:r>
          </w:p>
          <w:p>
            <w:pPr>
              <w:pStyle w:val="TextBody"/>
              <w:spacing w:before="0" w:after="140"/>
              <w:rPr/>
            </w:pPr>
            <w:r>
              <w:rPr>
                <w:sz w:val="20"/>
                <w:szCs w:val="20"/>
                <w:lang w:val="es-ES"/>
              </w:rPr>
              <w:t>(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5.2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91285"/>
                  <wp:effectExtent l="0" t="0" r="0" b="0"/>
                  <wp:wrapSquare wrapText="largest"/>
                  <wp:docPr id="4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sz w:val="20"/>
                <w:szCs w:val="20"/>
              </w:rPr>
              <w:t>P</w:t>
            </w:r>
            <w:r>
              <w:rPr>
                <w:i w:val="false"/>
                <w:iCs w:val="false"/>
                <w:sz w:val="20"/>
                <w:szCs w:val="20"/>
              </w:rPr>
              <w:t>ale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191895"/>
                  <wp:effectExtent l="0" t="0" r="0" b="0"/>
                  <wp:wrapSquare wrapText="largest"/>
                  <wp:docPr id="5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19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sz w:val="20"/>
                <w:szCs w:val="20"/>
              </w:rPr>
              <w:t>Partial mortality</w:t>
            </w:r>
            <w:r>
              <w:rPr>
                <w:i/>
                <w:iCs/>
                <w:sz w:val="20"/>
                <w:szCs w:val="20"/>
              </w:rPr>
              <w:t xml:space="preserve">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(60.3%)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390015"/>
                  <wp:effectExtent l="0" t="0" r="0" b="0"/>
                  <wp:docPr id="6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</w:rPr>
              <w:t>268</w:t>
            </w:r>
            <w:r>
              <w:rPr>
                <w:sz w:val="20"/>
                <w:szCs w:val="20"/>
              </w:rPr>
              <w:t xml:space="preserve"> = </w:t>
            </w:r>
            <w:r>
              <w:rPr>
                <w:i/>
                <w:iCs/>
                <w:sz w:val="20"/>
                <w:szCs w:val="20"/>
              </w:rPr>
              <w:t xml:space="preserve">P. capitata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(right)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>P. clavus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 xml:space="preserve"> (left; 6.1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120140"/>
                  <wp:effectExtent l="0" t="0" r="0" b="0"/>
                  <wp:docPr id="7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1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/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i/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  <w:sz w:val="20"/>
                <w:szCs w:val="2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Bleaching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056640"/>
                  <wp:effectExtent l="0" t="0" r="0" b="0"/>
                  <wp:docPr id="8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/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i/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b w:val="false"/>
                <w:b w:val="false"/>
                <w:bCs w:val="false"/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b w:val="false"/>
                <w:bCs w:val="false"/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(39%)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  <w:sz w:val="20"/>
                <w:szCs w:val="2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696720" cy="1520825"/>
                  <wp:effectExtent l="0" t="0" r="0" b="0"/>
                  <wp:docPr id="9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6720" cy="152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bookmarkStart w:id="0" w:name="_GoBack"/>
            <w:bookmarkEnd w:id="0"/>
            <w:r>
              <w:rPr>
                <w:b/>
                <w:bCs/>
                <w:sz w:val="20"/>
                <w:szCs w:val="20"/>
                <w:lang w:val="es-ES"/>
              </w:rPr>
              <w:t>270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bookmarkStart w:id="1" w:name="__DdeLink__773_1113396890"/>
            <w:r>
              <w:rPr>
                <w:i w:val="false"/>
                <w:iCs w:val="false"/>
                <w:sz w:val="20"/>
                <w:szCs w:val="20"/>
                <w:lang w:val="es-ES"/>
              </w:rPr>
              <w:t>+</w:t>
            </w:r>
            <w:bookmarkEnd w:id="1"/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Cladocopium</w:t>
            </w:r>
            <w:r>
              <w:rPr>
                <w:sz w:val="20"/>
                <w:szCs w:val="20"/>
                <w:lang w:val="es-ES"/>
              </w:rPr>
              <w:t xml:space="preserve"> Cb-c (100%) 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  <w:lang w:val="es-ES"/>
              </w:rPr>
            </w:pPr>
            <w:r>
              <w:rPr>
                <w:i w:val="false"/>
                <w:iCs w:val="false"/>
                <w:sz w:val="20"/>
                <w:szCs w:val="20"/>
                <w:lang w:val="es-ES"/>
              </w:rPr>
              <w:t>(6.1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351915"/>
                  <wp:effectExtent l="0" t="0" r="0" b="0"/>
                  <wp:docPr id="10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5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  <w:lang w:val="es-ES"/>
              </w:rPr>
            </w:pPr>
            <w:r>
              <w:rPr>
                <w:sz w:val="14"/>
                <w:szCs w:val="14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  <w:lang w:val="es-ES"/>
              </w:rPr>
            </w:pPr>
            <w:r>
              <w:rPr>
                <w:sz w:val="14"/>
                <w:szCs w:val="14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  <w:t>Partial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Cladocopium</w:t>
            </w:r>
            <w:r>
              <w:rPr>
                <w:sz w:val="20"/>
                <w:szCs w:val="20"/>
                <w:lang w:val="es-ES"/>
              </w:rPr>
              <w:t xml:space="preserve"> Cb-c (100%)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/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72390</wp:posOffset>
                  </wp:positionV>
                  <wp:extent cx="1854200" cy="1342390"/>
                  <wp:effectExtent l="0" t="0" r="0" b="0"/>
                  <wp:wrapSquare wrapText="largest"/>
                  <wp:docPr id="11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4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sz w:val="20"/>
                <w:szCs w:val="20"/>
              </w:rPr>
              <w:t>Partial mortality</w:t>
            </w:r>
            <w:r>
              <w:rPr/>
              <w:t xml:space="preserve">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(19%)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  <w:t>No picture</w:t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  <w:lang w:val="es-ES"/>
              </w:rPr>
            </w:pPr>
            <w:r>
              <w:rPr>
                <w:sz w:val="14"/>
                <w:szCs w:val="14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  <w:lang w:val="es-ES"/>
              </w:rPr>
            </w:pPr>
            <w:r>
              <w:rPr>
                <w:sz w:val="14"/>
                <w:szCs w:val="14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  <w:lang w:val="es-ES"/>
              </w:rPr>
            </w:pPr>
            <w:r>
              <w:rPr>
                <w:sz w:val="14"/>
                <w:szCs w:val="14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14"/>
                <w:szCs w:val="14"/>
                <w:lang w:val="es-ES"/>
              </w:rPr>
            </w:pPr>
            <w:r>
              <w:rPr>
                <w:sz w:val="14"/>
                <w:szCs w:val="14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b/>
                <w:b/>
                <w:bCs/>
                <w:sz w:val="16"/>
                <w:szCs w:val="16"/>
                <w:lang w:val="es-ES"/>
              </w:rPr>
            </w:pPr>
            <w:r>
              <w:rPr>
                <w:b/>
                <w:bCs/>
                <w:sz w:val="16"/>
                <w:szCs w:val="16"/>
                <w:lang w:val="es-ES"/>
              </w:rPr>
            </w:r>
          </w:p>
          <w:p>
            <w:pPr>
              <w:pStyle w:val="Normal"/>
              <w:spacing w:lineRule="auto" w:line="240"/>
              <w:rPr>
                <w:b/>
                <w:b/>
                <w:bCs/>
                <w:sz w:val="16"/>
                <w:szCs w:val="16"/>
                <w:lang w:val="es-ES"/>
              </w:rPr>
            </w:pPr>
            <w:r>
              <w:rPr>
                <w:b/>
                <w:bCs/>
                <w:sz w:val="16"/>
                <w:szCs w:val="16"/>
                <w:lang w:val="es-ES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271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Cladocopium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 xml:space="preserve"> Cb-c (100%)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>P. clavus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 xml:space="preserve"> (center; 6.1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5470" cy="1391285"/>
                  <wp:effectExtent l="0" t="0" r="0" b="0"/>
                  <wp:docPr id="12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 xml:space="preserve">No mortality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Pale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47215" cy="1384935"/>
                  <wp:effectExtent l="0" t="0" r="0" b="0"/>
                  <wp:docPr id="13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>Pale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(17%)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Partial mortality</w:t>
            </w:r>
          </w:p>
        </w:tc>
      </w:tr>
      <w:tr>
        <w:trPr>
          <w:trHeight w:val="3399" w:hRule="atLeast"/>
        </w:trPr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No picture</w:t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287</w:t>
            </w:r>
            <w:r>
              <w:rPr>
                <w:sz w:val="20"/>
                <w:szCs w:val="20"/>
                <w:lang w:val="es-ES"/>
              </w:rPr>
              <w:t xml:space="preserve"> = 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(right)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Cladocopium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 xml:space="preserve"> Cb-c (100%)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>P. lobata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 xml:space="preserve"> (left and bottom; 9.1m)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/>
                <w:i/>
                <w:iCs/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437005"/>
                  <wp:effectExtent l="0" t="0" r="0" b="0"/>
                  <wp:wrapSquare wrapText="largest"/>
                  <wp:docPr id="14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N</w:t>
            </w:r>
            <w:r>
              <w:rPr>
                <w:i/>
                <w:iCs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Pale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623695" cy="1571625"/>
                  <wp:effectExtent l="0" t="0" r="0" b="0"/>
                  <wp:wrapSquare wrapText="largest"/>
                  <wp:docPr id="15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69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lmost complete mortality</w:t>
            </w:r>
            <w:r>
              <w:rPr>
                <w:i/>
                <w:iCs/>
                <w:sz w:val="20"/>
                <w:szCs w:val="20"/>
              </w:rPr>
              <w:t xml:space="preserve"> Cladocopium</w:t>
            </w:r>
            <w:r>
              <w:rPr>
                <w:sz w:val="20"/>
                <w:szCs w:val="20"/>
              </w:rPr>
              <w:t xml:space="preserve"> Cb-c (11.9%)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Pale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390650"/>
                  <wp:effectExtent l="0" t="0" r="0" b="0"/>
                  <wp:docPr id="16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339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(left)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Cladocopium</w:t>
            </w:r>
            <w:r>
              <w:rPr>
                <w:sz w:val="20"/>
                <w:szCs w:val="20"/>
                <w:lang w:val="es-ES"/>
              </w:rPr>
              <w:t xml:space="preserve"> Cb-c (100%)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>P. clavus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 xml:space="preserve"> (right; 4.6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390650"/>
                  <wp:effectExtent l="0" t="0" r="0" b="0"/>
                  <wp:docPr id="17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Pale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635</wp:posOffset>
                  </wp:positionV>
                  <wp:extent cx="1542415" cy="1341120"/>
                  <wp:effectExtent l="0" t="0" r="0" b="0"/>
                  <wp:wrapSquare wrapText="largest"/>
                  <wp:docPr id="18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lmost complete mortality</w:t>
            </w:r>
            <w:r>
              <w:rPr>
                <w:i/>
                <w:iCs/>
                <w:sz w:val="20"/>
                <w:szCs w:val="20"/>
              </w:rPr>
              <w:t xml:space="preserve"> Cladocopium</w:t>
            </w:r>
            <w:r>
              <w:rPr>
                <w:sz w:val="20"/>
                <w:szCs w:val="20"/>
              </w:rPr>
              <w:t xml:space="preserve"> Cb-c (0.1%)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Almost complete mortality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picture</w:t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</w:rPr>
              <w:t>266</w:t>
            </w:r>
            <w:r>
              <w:rPr>
                <w:sz w:val="20"/>
                <w:szCs w:val="20"/>
              </w:rPr>
              <w:t xml:space="preserve"> = </w:t>
            </w:r>
            <w:bookmarkStart w:id="2" w:name="__DdeLink__400_2499683267"/>
            <w:r>
              <w:rPr>
                <w:i/>
                <w:iCs/>
                <w:sz w:val="20"/>
                <w:szCs w:val="20"/>
                <w:lang w:val="es-ES"/>
              </w:rPr>
              <w:t>P. verrucosa 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(94.9%)</w:t>
            </w:r>
            <w:bookmarkEnd w:id="2"/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5470" cy="1391285"/>
                  <wp:effectExtent l="0" t="0" r="0" b="0"/>
                  <wp:docPr id="19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47215" cy="1384935"/>
                  <wp:effectExtent l="0" t="0" r="0" b="0"/>
                  <wp:docPr id="20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Partial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picture</w:t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</w:rPr>
              <w:t>336</w:t>
            </w:r>
            <w:r>
              <w:rPr>
                <w:sz w:val="20"/>
                <w:szCs w:val="20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+</w:t>
            </w:r>
          </w:p>
          <w:p>
            <w:pPr>
              <w:pStyle w:val="Normal"/>
              <w:spacing w:lineRule="auto" w:line="240"/>
              <w:rPr/>
            </w:pPr>
            <w:bookmarkStart w:id="3" w:name="__DdeLink__1605_2857818649"/>
            <w:r>
              <w:rPr>
                <w:i/>
                <w:iCs/>
                <w:sz w:val="20"/>
                <w:szCs w:val="20"/>
              </w:rPr>
              <w:t>Cladocopium</w:t>
            </w:r>
            <w:bookmarkEnd w:id="3"/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  <w:lang w:val="es-ES"/>
              </w:rPr>
            </w:pPr>
            <w:r>
              <w:rPr>
                <w:i w:val="false"/>
                <w:iCs w:val="false"/>
                <w:sz w:val="20"/>
                <w:szCs w:val="20"/>
                <w:lang w:val="es-ES"/>
              </w:rPr>
              <w:t>(4.6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000000"/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3175</wp:posOffset>
                  </wp:positionV>
                  <wp:extent cx="1736090" cy="1939925"/>
                  <wp:effectExtent l="0" t="0" r="0" b="0"/>
                  <wp:wrapSquare wrapText="largest"/>
                  <wp:docPr id="21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0" t="0" r="0" b="161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090" cy="19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P</w:t>
            </w:r>
            <w:r>
              <w:rPr>
                <w:i w:val="false"/>
                <w:iCs w:val="false"/>
                <w:color w:val="000000"/>
                <w:sz w:val="20"/>
                <w:szCs w:val="20"/>
              </w:rPr>
              <w:t>ale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000000"/>
                <w:sz w:val="20"/>
                <w:szCs w:val="20"/>
              </w:rPr>
              <w:t>Cladocopium</w:t>
            </w:r>
            <w:r>
              <w:rPr>
                <w:color w:val="000000"/>
                <w:sz w:val="20"/>
                <w:szCs w:val="20"/>
              </w:rPr>
              <w:t xml:space="preserve"> Cb-c (100%)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52705</wp:posOffset>
                  </wp:positionV>
                  <wp:extent cx="1854200" cy="1903095"/>
                  <wp:effectExtent l="0" t="0" r="0" b="0"/>
                  <wp:wrapSquare wrapText="largest"/>
                  <wp:docPr id="22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90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color w:val="000000"/>
                <w:sz w:val="20"/>
                <w:szCs w:val="20"/>
              </w:rPr>
              <w:t>A</w:t>
            </w:r>
            <w:r>
              <w:rPr>
                <w:color w:val="000000"/>
                <w:sz w:val="20"/>
                <w:szCs w:val="20"/>
              </w:rPr>
              <w:t>lmost complete mortality</w:t>
            </w:r>
            <w:r>
              <w:rPr>
                <w:color w:val="000000"/>
              </w:rPr>
              <w:t xml:space="preserve">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000000"/>
                <w:sz w:val="20"/>
                <w:szCs w:val="20"/>
              </w:rPr>
              <w:t>D. glynnii</w:t>
            </w:r>
            <w:r>
              <w:rPr>
                <w:color w:val="000000"/>
                <w:sz w:val="20"/>
                <w:szCs w:val="20"/>
              </w:rPr>
              <w:t xml:space="preserve"> (100%)</w:t>
            </w:r>
          </w:p>
        </w:tc>
      </w:tr>
      <w:tr>
        <w:trPr/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jc w:val="center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>Pocillopora</w:t>
            </w:r>
            <w:r>
              <w:rPr>
                <w:sz w:val="20"/>
                <w:szCs w:val="20"/>
                <w:lang w:val="es-ES"/>
              </w:rPr>
              <w:t xml:space="preserve"> type 1 + </w:t>
            </w:r>
            <w:r>
              <w:rPr>
                <w:i/>
                <w:iCs/>
                <w:sz w:val="20"/>
                <w:szCs w:val="20"/>
                <w:lang w:val="es-ES"/>
              </w:rPr>
              <w:t>Cladocopium</w:t>
            </w:r>
            <w:r>
              <w:rPr>
                <w:sz w:val="20"/>
                <w:szCs w:val="20"/>
                <w:lang w:val="es-ES"/>
              </w:rPr>
              <w:t xml:space="preserve"> C1b-c </w:t>
            </w:r>
            <w:r>
              <w:rPr>
                <w:rFonts w:eastAsia="Arial" w:cs="Arial"/>
                <w:sz w:val="20"/>
                <w:szCs w:val="20"/>
                <w:lang w:val="es-ES"/>
              </w:rPr>
              <w:t>≈</w:t>
            </w:r>
            <w:r>
              <w:rPr>
                <w:sz w:val="20"/>
                <w:szCs w:val="20"/>
                <w:lang w:val="es-ES"/>
              </w:rPr>
              <w:t xml:space="preserve">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D. </w:t>
            </w:r>
            <w:r>
              <w:rPr>
                <w:i/>
                <w:iCs/>
                <w:sz w:val="20"/>
                <w:szCs w:val="20"/>
                <w:lang w:val="es-ES"/>
              </w:rPr>
              <w:t>g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lynnii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(2014)</w:t>
            </w:r>
          </w:p>
        </w:tc>
      </w:tr>
      <w:tr>
        <w:trPr/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54200" cy="1696085"/>
                  <wp:effectExtent l="0" t="0" r="0" b="0"/>
                  <wp:docPr id="23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9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b/>
                <w:b/>
                <w:bCs/>
                <w:sz w:val="30"/>
                <w:szCs w:val="30"/>
                <w:lang w:val="en-US"/>
              </w:rPr>
            </w:pPr>
            <w:r>
              <w:rPr>
                <w:b/>
                <w:bCs/>
                <w:sz w:val="30"/>
                <w:szCs w:val="30"/>
                <w:lang w:val="en-US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n-US"/>
              </w:rPr>
              <w:t>267</w:t>
            </w:r>
            <w:r>
              <w:rPr>
                <w:sz w:val="20"/>
                <w:szCs w:val="20"/>
                <w:lang w:val="en-US"/>
              </w:rPr>
              <w:t xml:space="preserve"> = </w:t>
            </w:r>
            <w:r>
              <w:rPr>
                <w:i/>
                <w:iCs/>
                <w:sz w:val="20"/>
                <w:szCs w:val="20"/>
              </w:rPr>
              <w:t>P. capitata</w:t>
            </w:r>
            <w:r>
              <w:rPr>
                <w:i/>
                <w:iCs/>
                <w:sz w:val="20"/>
                <w:szCs w:val="20"/>
                <w:lang w:val="en-US"/>
              </w:rPr>
              <w:t xml:space="preserve"> +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 xml:space="preserve"> </w:t>
            </w:r>
            <w:r>
              <w:rPr>
                <w:i/>
                <w:iCs/>
                <w:sz w:val="20"/>
                <w:szCs w:val="20"/>
                <w:lang w:val="en-US"/>
              </w:rPr>
              <w:t>Cladocopium</w:t>
            </w:r>
            <w:r>
              <w:rPr>
                <w:sz w:val="20"/>
                <w:szCs w:val="20"/>
                <w:lang w:val="en-US"/>
              </w:rPr>
              <w:t xml:space="preserve"> Cb-c (53%)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  <w:lang w:val="es-ES"/>
              </w:rPr>
            </w:pPr>
            <w:r>
              <w:rPr>
                <w:i w:val="false"/>
                <w:iCs w:val="false"/>
                <w:sz w:val="20"/>
                <w:szCs w:val="20"/>
                <w:lang w:val="es-ES"/>
              </w:rPr>
              <w:t>(4.6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709420" cy="1943100"/>
                  <wp:effectExtent l="0" t="0" r="0" b="0"/>
                  <wp:docPr id="24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 xml:space="preserve">Cladocopium Cb-c </w:t>
            </w:r>
            <w:r>
              <w:rPr>
                <w:sz w:val="20"/>
                <w:szCs w:val="20"/>
              </w:rPr>
              <w:t>(0.5%)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2083435"/>
                  <wp:effectExtent l="0" t="0" r="0" b="0"/>
                  <wp:wrapSquare wrapText="largest"/>
                  <wp:docPr id="25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208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sz w:val="20"/>
                <w:szCs w:val="20"/>
              </w:rPr>
              <w:t>N</w:t>
            </w:r>
            <w:r>
              <w:rPr>
                <w:i w:val="false"/>
                <w:iCs w:val="false"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 xml:space="preserve">D. glynnii </w:t>
            </w:r>
            <w:r>
              <w:rPr>
                <w:sz w:val="20"/>
                <w:szCs w:val="20"/>
              </w:rPr>
              <w:t>(100%)</w:t>
            </w:r>
          </w:p>
        </w:tc>
      </w:tr>
      <w:tr>
        <w:trPr>
          <w:trHeight w:val="3783" w:hRule="atLeast"/>
        </w:trPr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b/>
                <w:b/>
                <w:bCs/>
              </w:rPr>
            </w:pPr>
            <w:r>
              <w:rPr>
                <w:b/>
                <w:bCs/>
              </w:rPr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50800</wp:posOffset>
                  </wp:positionV>
                  <wp:extent cx="1854200" cy="1637030"/>
                  <wp:effectExtent l="0" t="0" r="0" b="0"/>
                  <wp:wrapTopAndBottom/>
                  <wp:docPr id="26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3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</w:rPr>
              <w:t>269</w:t>
            </w:r>
            <w:r>
              <w:rPr>
                <w:sz w:val="20"/>
                <w:szCs w:val="20"/>
              </w:rPr>
              <w:t xml:space="preserve"> = </w:t>
            </w:r>
            <w:r>
              <w:rPr>
                <w:i/>
                <w:iCs/>
                <w:sz w:val="20"/>
                <w:szCs w:val="20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</w:rPr>
              <w:t xml:space="preserve">(left)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+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(49.7%)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808080"/>
                <w:sz w:val="20"/>
                <w:szCs w:val="20"/>
              </w:rPr>
              <w:t>P. clavus</w:t>
            </w:r>
            <w:r>
              <w:rPr>
                <w:color w:val="808080"/>
                <w:sz w:val="20"/>
                <w:szCs w:val="20"/>
              </w:rPr>
              <w:t xml:space="preserve"> (right; 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>6.1 m)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737995" cy="1866900"/>
                  <wp:effectExtent l="0" t="0" r="0" b="0"/>
                  <wp:wrapSquare wrapText="largest"/>
                  <wp:docPr id="27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 w:val="false"/>
                <w:iCs w:val="false"/>
                <w:sz w:val="20"/>
                <w:szCs w:val="20"/>
              </w:rPr>
              <w:t>N</w:t>
            </w:r>
            <w:r>
              <w:rPr>
                <w:i w:val="false"/>
                <w:iCs w:val="false"/>
                <w:sz w:val="20"/>
                <w:szCs w:val="20"/>
              </w:rPr>
              <w:t>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 xml:space="preserve">Cladocopium Cb-c </w:t>
            </w:r>
            <w:r>
              <w:rPr>
                <w:sz w:val="20"/>
                <w:szCs w:val="20"/>
              </w:rPr>
              <w:t>(13.8%)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Bleaching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40640</wp:posOffset>
                  </wp:positionV>
                  <wp:extent cx="1854200" cy="1671320"/>
                  <wp:effectExtent l="0" t="0" r="0" b="0"/>
                  <wp:wrapSquare wrapText="largest"/>
                  <wp:docPr id="28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>No mortality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 xml:space="preserve">D. glynnii </w:t>
            </w:r>
            <w:r>
              <w:rPr>
                <w:sz w:val="20"/>
                <w:szCs w:val="20"/>
              </w:rPr>
              <w:t>(100%)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Partial mortality</w:t>
            </w:r>
          </w:p>
        </w:tc>
      </w:tr>
      <w:tr>
        <w:trPr>
          <w:trHeight w:val="643" w:hRule="atLeast"/>
        </w:trPr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 w:before="114" w:after="114"/>
              <w:jc w:val="center"/>
              <w:rPr/>
            </w:pPr>
            <w:r>
              <w:rPr>
                <w:i/>
                <w:iCs/>
                <w:sz w:val="20"/>
                <w:szCs w:val="20"/>
              </w:rPr>
              <w:t>Pocillopora</w:t>
            </w:r>
            <w:r>
              <w:rPr>
                <w:sz w:val="20"/>
                <w:szCs w:val="20"/>
              </w:rPr>
              <w:t xml:space="preserve"> type 1 + </w:t>
            </w:r>
            <w:r>
              <w:rPr>
                <w:i/>
                <w:iCs/>
                <w:sz w:val="20"/>
                <w:szCs w:val="20"/>
              </w:rPr>
              <w:t xml:space="preserve">D. glynnii &gt; 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Cladocopium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 xml:space="preserve">C1b-c  </w:t>
            </w:r>
            <w:bookmarkStart w:id="4" w:name="__DdeLink__378_2422213519"/>
            <w:r>
              <w:rPr>
                <w:i w:val="false"/>
                <w:iCs w:val="false"/>
                <w:sz w:val="20"/>
                <w:szCs w:val="20"/>
                <w:lang w:val="es-ES"/>
              </w:rPr>
              <w:t>(2014)</w:t>
            </w:r>
            <w:bookmarkEnd w:id="4"/>
          </w:p>
        </w:tc>
      </w:tr>
      <w:tr>
        <w:trPr>
          <w:trHeight w:val="3135" w:hRule="atLeast"/>
        </w:trPr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23495</wp:posOffset>
                  </wp:positionV>
                  <wp:extent cx="1812925" cy="1276350"/>
                  <wp:effectExtent l="0" t="0" r="0" b="0"/>
                  <wp:wrapSquare wrapText="largest"/>
                  <wp:docPr id="29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274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(right)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+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 xml:space="preserve">D. glynnii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(87.5%)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 xml:space="preserve">P. gigantea 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 xml:space="preserve">(left; </w:t>
            </w:r>
            <w:bookmarkStart w:id="5" w:name="__DdeLink__1074_1113396890"/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>6.1 m)</w:t>
            </w:r>
            <w:bookmarkEnd w:id="5"/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</w:rPr>
              <w:drawing>
                <wp:anchor behindDoc="0" distT="0" distB="0" distL="0" distR="0" simplePos="0" locked="0" layoutInCell="1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5470" cy="1372235"/>
                  <wp:effectExtent l="0" t="0" r="0" b="0"/>
                  <wp:wrapSquare wrapText="largest"/>
                  <wp:docPr id="30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7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 xml:space="preserve">No mortality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Pale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i/>
                <w:i/>
                <w:iCs/>
                <w:sz w:val="14"/>
                <w:szCs w:val="14"/>
              </w:rPr>
            </w:pPr>
            <w:r>
              <w:rPr>
                <w:i/>
                <w:iCs/>
                <w:sz w:val="14"/>
                <w:szCs w:val="14"/>
              </w:rPr>
              <w:drawing>
                <wp:anchor behindDoc="0" distT="0" distB="0" distL="0" distR="0" simplePos="0" locked="0" layoutInCell="1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139190"/>
                  <wp:effectExtent l="0" t="0" r="0" b="0"/>
                  <wp:wrapSquare wrapText="largest"/>
                  <wp:docPr id="31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13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240"/>
              <w:rPr>
                <w:i/>
                <w:i/>
                <w:iCs/>
              </w:rPr>
            </w:pPr>
            <w:r>
              <w:rPr>
                <w:i/>
                <w:iCs/>
              </w:rPr>
            </w:r>
          </w:p>
          <w:p>
            <w:pPr>
              <w:pStyle w:val="Normal"/>
              <w:spacing w:lineRule="auto" w:line="240"/>
              <w:rPr>
                <w:i/>
                <w:i/>
                <w:iCs/>
                <w:sz w:val="14"/>
                <w:szCs w:val="14"/>
              </w:rPr>
            </w:pPr>
            <w:r>
              <w:rPr>
                <w:i/>
                <w:iCs/>
                <w:sz w:val="14"/>
                <w:szCs w:val="14"/>
              </w:rPr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 xml:space="preserve">No mortality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spacing w:lineRule="auto" w:line="240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Partial mortality</w:t>
            </w:r>
          </w:p>
        </w:tc>
      </w:tr>
      <w:tr>
        <w:trPr>
          <w:trHeight w:val="4050" w:hRule="atLeast"/>
        </w:trPr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  <w:t xml:space="preserve">No picture </w:t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>
                <w:sz w:val="20"/>
                <w:szCs w:val="20"/>
                <w:lang w:val="es-ES"/>
              </w:rPr>
            </w:pPr>
            <w:r>
              <w:rPr>
                <w:sz w:val="20"/>
                <w:szCs w:val="20"/>
                <w:lang w:val="es-ES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b/>
                <w:bCs/>
                <w:sz w:val="20"/>
                <w:szCs w:val="20"/>
                <w:lang w:val="es-ES"/>
              </w:rPr>
              <w:t>284</w:t>
            </w:r>
            <w:r>
              <w:rPr>
                <w:sz w:val="20"/>
                <w:szCs w:val="20"/>
                <w:lang w:val="es-ES"/>
              </w:rPr>
              <w:t xml:space="preserve"> = 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P. verrucosa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(bottom)</w:t>
            </w:r>
            <w:r>
              <w:rPr>
                <w:i/>
                <w:iCs/>
                <w:sz w:val="20"/>
                <w:szCs w:val="20"/>
                <w:lang w:val="es-ES"/>
              </w:rPr>
              <w:t xml:space="preserve"> +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  <w:lang w:val="es-ES"/>
              </w:rPr>
              <w:t xml:space="preserve">D. glynnii </w:t>
            </w:r>
            <w:r>
              <w:rPr>
                <w:i w:val="false"/>
                <w:iCs w:val="false"/>
                <w:sz w:val="20"/>
                <w:szCs w:val="20"/>
                <w:lang w:val="es-ES"/>
              </w:rPr>
              <w:t>(96.5%)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 xml:space="preserve">P. clavus </w:t>
            </w:r>
            <w:r>
              <w:rPr>
                <w:i w:val="false"/>
                <w:iCs w:val="false"/>
                <w:color w:val="808080"/>
                <w:sz w:val="20"/>
                <w:szCs w:val="20"/>
                <w:lang w:val="es-ES"/>
              </w:rPr>
              <w:t>(top; 9.7 m)</w:t>
            </w:r>
            <w:r>
              <w:rPr>
                <w:i/>
                <w:iCs/>
                <w:color w:val="808080"/>
                <w:sz w:val="20"/>
                <w:szCs w:val="20"/>
                <w:lang w:val="es-ES"/>
              </w:rPr>
              <w:t xml:space="preserve"> </w:t>
            </w:r>
          </w:p>
        </w:tc>
        <w:tc>
          <w:tcPr>
            <w:tcW w:w="3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drawing>
                <wp:inline distT="0" distB="0" distL="0" distR="0">
                  <wp:extent cx="1812925" cy="1734185"/>
                  <wp:effectExtent l="0" t="0" r="0" b="0"/>
                  <wp:docPr id="32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73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 xml:space="preserve">No mortality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(99.9%)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  <w:sz w:val="20"/>
                <w:szCs w:val="2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Bleaching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571625"/>
                  <wp:effectExtent l="0" t="0" r="0" b="0"/>
                  <wp:wrapSquare wrapText="largest"/>
                  <wp:docPr id="33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0"/>
                <w:szCs w:val="20"/>
              </w:rPr>
              <w:t xml:space="preserve"> 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sz w:val="20"/>
                <w:szCs w:val="20"/>
              </w:rPr>
            </w:pPr>
            <w:r>
              <w:rPr>
                <w:i w:val="false"/>
                <w:iCs w:val="false"/>
                <w:sz w:val="20"/>
                <w:szCs w:val="20"/>
              </w:rPr>
              <w:t xml:space="preserve">No mortality </w:t>
            </w:r>
          </w:p>
          <w:p>
            <w:pPr>
              <w:pStyle w:val="Normal"/>
              <w:spacing w:lineRule="auto" w:line="240"/>
              <w:rPr/>
            </w:pPr>
            <w:r>
              <w:rPr>
                <w:i/>
                <w:iCs/>
                <w:sz w:val="20"/>
                <w:szCs w:val="20"/>
              </w:rPr>
              <w:t>D. glynnii</w:t>
            </w:r>
            <w:r>
              <w:rPr>
                <w:sz w:val="20"/>
                <w:szCs w:val="20"/>
              </w:rPr>
              <w:t xml:space="preserve"> (94.4%)</w:t>
            </w:r>
          </w:p>
          <w:p>
            <w:pPr>
              <w:pStyle w:val="Normal"/>
              <w:spacing w:lineRule="auto" w:line="240"/>
              <w:rPr>
                <w:i w:val="false"/>
                <w:i w:val="false"/>
                <w:iCs w:val="false"/>
                <w:color w:val="808080"/>
                <w:sz w:val="20"/>
                <w:szCs w:val="20"/>
              </w:rPr>
            </w:pPr>
            <w:r>
              <w:rPr>
                <w:i w:val="false"/>
                <w:iCs w:val="false"/>
                <w:color w:val="808080"/>
                <w:sz w:val="20"/>
                <w:szCs w:val="20"/>
              </w:rPr>
              <w:t>Partial mortality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Harding">
    <w:altName w:val="Palatino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isplayBackgroundShape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0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fals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widowControl w:val="false"/>
      <w:bidi w:val="0"/>
      <w:spacing w:before="400" w:after="120"/>
      <w:jc w:val="left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 w:val="true"/>
      <w:keepLines/>
      <w:widowControl w:val="false"/>
      <w:bidi w:val="0"/>
      <w:spacing w:before="360" w:after="120"/>
      <w:jc w:val="left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qFormat/>
    <w:pPr>
      <w:keepNext w:val="true"/>
      <w:keepLines/>
      <w:widowControl w:val="false"/>
      <w:bidi w:val="0"/>
      <w:spacing w:before="320" w:after="80"/>
      <w:jc w:val="left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widowControl w:val="false"/>
      <w:bidi w:val="0"/>
      <w:spacing w:before="280" w:after="80"/>
      <w:jc w:val="left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qFormat/>
    <w:pPr>
      <w:keepNext w:val="true"/>
      <w:keepLines/>
      <w:widowControl w:val="false"/>
      <w:bidi w:val="0"/>
      <w:spacing w:before="240" w:after="80"/>
      <w:jc w:val="left"/>
      <w:outlineLvl w:val="4"/>
    </w:pPr>
    <w:rPr>
      <w:color w:val="666666"/>
      <w:sz w:val="22"/>
    </w:rPr>
  </w:style>
  <w:style w:type="paragraph" w:styleId="Heading6">
    <w:name w:val="Heading 6"/>
    <w:basedOn w:val="Normal"/>
    <w:next w:val="Normal"/>
    <w:qFormat/>
    <w:pPr>
      <w:keepNext w:val="true"/>
      <w:keepLines/>
      <w:widowControl w:val="false"/>
      <w:bidi w:val="0"/>
      <w:spacing w:before="240" w:after="80"/>
      <w:jc w:val="left"/>
      <w:outlineLvl w:val="5"/>
    </w:pPr>
    <w:rPr>
      <w:i/>
      <w:color w:val="666666"/>
      <w:sz w:val="22"/>
    </w:rPr>
  </w:style>
  <w:style w:type="character" w:styleId="DefaultParagraphFont">
    <w:name w:val="Default Paragraph Font"/>
    <w:qFormat/>
    <w:rPr/>
  </w:style>
  <w:style w:type="character" w:styleId="HeaderChar">
    <w:name w:val="Header Char"/>
    <w:basedOn w:val="DefaultParagraphFont"/>
    <w:qFormat/>
    <w:rPr>
      <w:rFonts w:cs="Mangal"/>
      <w:sz w:val="22"/>
      <w:szCs w:val="20"/>
    </w:rPr>
  </w:style>
  <w:style w:type="character" w:styleId="FooterChar">
    <w:name w:val="Footer Char"/>
    <w:basedOn w:val="DefaultParagraphFont"/>
    <w:qFormat/>
    <w:rPr>
      <w:rFonts w:cs="Mangal"/>
      <w:sz w:val="22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Linux Libertine G" w:cs="Linux Libertine G"/>
      <w:sz w:val="28"/>
      <w:szCs w:val="28"/>
    </w:rPr>
  </w:style>
  <w:style w:type="paragraph" w:styleId="TextBody">
    <w:name w:val="Body Text"/>
    <w:basedOn w:val="Normal"/>
    <w:pPr>
      <w:spacing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LOnormal">
    <w:name w:val="LO-normal"/>
    <w:qFormat/>
    <w:pPr>
      <w:widowControl/>
      <w:overflowPunct w:val="false"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LOnormal"/>
    <w:next w:val="Normal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Header">
    <w:name w:val="Header"/>
    <w:basedOn w:val="Normal"/>
    <w:pPr>
      <w:tabs>
        <w:tab w:val="center" w:pos="4680" w:leader="none"/>
        <w:tab w:val="right" w:pos="9360" w:leader="none"/>
      </w:tabs>
      <w:spacing w:lineRule="auto" w:line="240"/>
    </w:pPr>
    <w:rPr>
      <w:rFonts w:cs="Mangal"/>
      <w:szCs w:val="20"/>
    </w:rPr>
  </w:style>
  <w:style w:type="paragraph" w:styleId="Footer">
    <w:name w:val="Footer"/>
    <w:basedOn w:val="Normal"/>
    <w:pPr>
      <w:tabs>
        <w:tab w:val="center" w:pos="4680" w:leader="none"/>
        <w:tab w:val="right" w:pos="9360" w:leader="none"/>
      </w:tabs>
      <w:spacing w:lineRule="auto" w:line="240"/>
    </w:pPr>
    <w:rPr>
      <w:rFonts w:cs="Mangal"/>
      <w:szCs w:val="20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fontTable" Target="fontTable.xml"/><Relationship Id="rId3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2675</TotalTime>
  <Application>LibreOffice/6.0.7.3$Linux_X86_64 LibreOffice_project/00m0$Build-3</Application>
  <Pages>4</Pages>
  <Words>367</Words>
  <Characters>1965</Characters>
  <CharactersWithSpaces>2236</CharactersWithSpaces>
  <Paragraphs>131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2020-01-08T14:38:00Z</dcterms:created>
  <dc:creator/>
  <dc:description/>
  <dc:language>en-US</dc:language>
  <cp:lastModifiedBy/>
  <dcterms:modified xsi:type="dcterms:W3CDTF">2020-03-27T11:20:23Z</dcterms:modified>
  <cp:revision>58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